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7F76C" w14:textId="77777777" w:rsidR="00220BE1" w:rsidRDefault="00220BE1">
      <w:pPr>
        <w:widowControl w:val="0"/>
        <w:pBdr>
          <w:top w:val="nil"/>
          <w:left w:val="nil"/>
          <w:bottom w:val="nil"/>
          <w:right w:val="nil"/>
          <w:between w:val="nil"/>
        </w:pBdr>
        <w:spacing w:line="240" w:lineRule="auto"/>
        <w:jc w:val="center"/>
        <w:rPr>
          <w:sz w:val="32"/>
          <w:szCs w:val="32"/>
          <w:u w:val="single"/>
        </w:rPr>
      </w:pPr>
    </w:p>
    <w:p w14:paraId="5F7BAB0C" w14:textId="77777777" w:rsidR="00220BE1" w:rsidRDefault="00220BE1">
      <w:pPr>
        <w:widowControl w:val="0"/>
        <w:pBdr>
          <w:top w:val="nil"/>
          <w:left w:val="nil"/>
          <w:bottom w:val="nil"/>
          <w:right w:val="nil"/>
          <w:between w:val="nil"/>
        </w:pBdr>
        <w:spacing w:line="240" w:lineRule="auto"/>
        <w:jc w:val="center"/>
        <w:rPr>
          <w:sz w:val="32"/>
          <w:szCs w:val="32"/>
          <w:u w:val="single"/>
        </w:rPr>
      </w:pPr>
    </w:p>
    <w:p w14:paraId="265DC9C5" w14:textId="77777777" w:rsidR="00220BE1" w:rsidRDefault="008437B6">
      <w:pPr>
        <w:widowControl w:val="0"/>
        <w:spacing w:line="240" w:lineRule="auto"/>
        <w:ind w:right="3931"/>
        <w:jc w:val="right"/>
        <w:rPr>
          <w:color w:val="000000"/>
          <w:sz w:val="32"/>
          <w:szCs w:val="32"/>
        </w:rPr>
      </w:pPr>
      <w:r>
        <w:rPr>
          <w:rFonts w:ascii="Arial Unicode MS" w:eastAsia="Arial Unicode MS" w:hAnsi="Arial Unicode MS" w:cs="Arial Unicode MS"/>
          <w:sz w:val="32"/>
          <w:szCs w:val="32"/>
          <w:u w:val="single"/>
        </w:rPr>
        <w:t>職</w:t>
      </w:r>
      <w:r>
        <w:rPr>
          <w:rFonts w:ascii="Arial Unicode MS" w:eastAsia="Arial Unicode MS" w:hAnsi="Arial Unicode MS" w:cs="Arial Unicode MS"/>
          <w:sz w:val="32"/>
          <w:szCs w:val="32"/>
          <w:u w:val="single"/>
        </w:rPr>
        <w:t xml:space="preserve"> </w:t>
      </w:r>
      <w:r>
        <w:rPr>
          <w:rFonts w:ascii="Arial Unicode MS" w:eastAsia="Arial Unicode MS" w:hAnsi="Arial Unicode MS" w:cs="Arial Unicode MS"/>
          <w:sz w:val="32"/>
          <w:szCs w:val="32"/>
          <w:u w:val="single"/>
        </w:rPr>
        <w:t>務</w:t>
      </w:r>
      <w:r>
        <w:rPr>
          <w:rFonts w:ascii="Arial Unicode MS" w:eastAsia="Arial Unicode MS" w:hAnsi="Arial Unicode MS" w:cs="Arial Unicode MS"/>
          <w:sz w:val="32"/>
          <w:szCs w:val="32"/>
          <w:u w:val="single"/>
        </w:rPr>
        <w:t xml:space="preserve"> </w:t>
      </w:r>
      <w:r>
        <w:rPr>
          <w:rFonts w:ascii="Arial Unicode MS" w:eastAsia="Arial Unicode MS" w:hAnsi="Arial Unicode MS" w:cs="Arial Unicode MS"/>
          <w:sz w:val="32"/>
          <w:szCs w:val="32"/>
          <w:u w:val="single"/>
        </w:rPr>
        <w:t>経</w:t>
      </w:r>
      <w:r>
        <w:rPr>
          <w:rFonts w:ascii="Arial Unicode MS" w:eastAsia="Arial Unicode MS" w:hAnsi="Arial Unicode MS" w:cs="Arial Unicode MS"/>
          <w:sz w:val="32"/>
          <w:szCs w:val="32"/>
          <w:u w:val="single"/>
        </w:rPr>
        <w:t xml:space="preserve"> </w:t>
      </w:r>
      <w:r>
        <w:rPr>
          <w:rFonts w:ascii="Arial Unicode MS" w:eastAsia="Arial Unicode MS" w:hAnsi="Arial Unicode MS" w:cs="Arial Unicode MS"/>
          <w:sz w:val="32"/>
          <w:szCs w:val="32"/>
          <w:u w:val="single"/>
        </w:rPr>
        <w:t>歴</w:t>
      </w:r>
      <w:r>
        <w:rPr>
          <w:rFonts w:ascii="Arial Unicode MS" w:eastAsia="Arial Unicode MS" w:hAnsi="Arial Unicode MS" w:cs="Arial Unicode MS"/>
          <w:sz w:val="32"/>
          <w:szCs w:val="32"/>
          <w:u w:val="single"/>
        </w:rPr>
        <w:t xml:space="preserve"> </w:t>
      </w:r>
      <w:r>
        <w:rPr>
          <w:rFonts w:ascii="Arial Unicode MS" w:eastAsia="Arial Unicode MS" w:hAnsi="Arial Unicode MS" w:cs="Arial Unicode MS"/>
          <w:sz w:val="32"/>
          <w:szCs w:val="32"/>
          <w:u w:val="single"/>
        </w:rPr>
        <w:t>書</w:t>
      </w:r>
    </w:p>
    <w:p w14:paraId="77125F4F" w14:textId="77777777" w:rsidR="00220BE1" w:rsidRDefault="008437B6">
      <w:pPr>
        <w:widowControl w:val="0"/>
        <w:pBdr>
          <w:top w:val="nil"/>
          <w:left w:val="nil"/>
          <w:bottom w:val="nil"/>
          <w:right w:val="nil"/>
          <w:between w:val="nil"/>
        </w:pBdr>
        <w:spacing w:before="646" w:line="240" w:lineRule="auto"/>
        <w:ind w:right="-5"/>
        <w:jc w:val="right"/>
        <w:rPr>
          <w:color w:val="000000"/>
          <w:sz w:val="23"/>
          <w:szCs w:val="23"/>
        </w:rPr>
      </w:pPr>
      <w:r>
        <w:rPr>
          <w:rFonts w:eastAsia="Arial"/>
          <w:color w:val="000000"/>
          <w:sz w:val="23"/>
          <w:szCs w:val="23"/>
        </w:rPr>
        <w:t>20</w:t>
      </w:r>
      <w:r>
        <w:rPr>
          <w:sz w:val="23"/>
          <w:szCs w:val="23"/>
        </w:rPr>
        <w:t>XX</w:t>
      </w:r>
      <w:r>
        <w:rPr>
          <w:rFonts w:ascii="Arial Unicode MS" w:eastAsia="Arial Unicode MS" w:hAnsi="Arial Unicode MS" w:cs="Arial Unicode MS"/>
          <w:color w:val="000000"/>
          <w:sz w:val="23"/>
          <w:szCs w:val="23"/>
        </w:rPr>
        <w:t>年</w:t>
      </w:r>
      <w:r>
        <w:rPr>
          <w:sz w:val="23"/>
          <w:szCs w:val="23"/>
        </w:rPr>
        <w:t>X</w:t>
      </w:r>
      <w:r>
        <w:rPr>
          <w:rFonts w:ascii="Arial Unicode MS" w:eastAsia="Arial Unicode MS" w:hAnsi="Arial Unicode MS" w:cs="Arial Unicode MS"/>
          <w:color w:val="000000"/>
          <w:sz w:val="23"/>
          <w:szCs w:val="23"/>
        </w:rPr>
        <w:t>月</w:t>
      </w:r>
      <w:r>
        <w:rPr>
          <w:sz w:val="23"/>
          <w:szCs w:val="23"/>
        </w:rPr>
        <w:t>X</w:t>
      </w:r>
      <w:r>
        <w:rPr>
          <w:rFonts w:ascii="Arial Unicode MS" w:eastAsia="Arial Unicode MS" w:hAnsi="Arial Unicode MS" w:cs="Arial Unicode MS"/>
          <w:color w:val="000000"/>
          <w:sz w:val="23"/>
          <w:szCs w:val="23"/>
        </w:rPr>
        <w:t>日現在</w:t>
      </w:r>
      <w:r>
        <w:rPr>
          <w:rFonts w:ascii="Arial Unicode MS" w:eastAsia="Arial Unicode MS" w:hAnsi="Arial Unicode MS" w:cs="Arial Unicode MS"/>
          <w:color w:val="000000"/>
          <w:sz w:val="23"/>
          <w:szCs w:val="23"/>
        </w:rPr>
        <w:t xml:space="preserve">  </w:t>
      </w:r>
    </w:p>
    <w:p w14:paraId="16DF4440" w14:textId="77777777" w:rsidR="00220BE1" w:rsidRDefault="008437B6">
      <w:pPr>
        <w:widowControl w:val="0"/>
        <w:pBdr>
          <w:top w:val="nil"/>
          <w:left w:val="nil"/>
          <w:bottom w:val="nil"/>
          <w:right w:val="nil"/>
          <w:between w:val="nil"/>
        </w:pBdr>
        <w:spacing w:before="93" w:line="240" w:lineRule="auto"/>
        <w:ind w:right="-5"/>
        <w:jc w:val="right"/>
        <w:rPr>
          <w:color w:val="000000"/>
          <w:sz w:val="21"/>
          <w:szCs w:val="21"/>
        </w:rPr>
      </w:pPr>
      <w:r>
        <w:rPr>
          <w:rFonts w:ascii="Arial Unicode MS" w:eastAsia="Arial Unicode MS" w:hAnsi="Arial Unicode MS" w:cs="Arial Unicode MS"/>
          <w:color w:val="000000"/>
          <w:sz w:val="23"/>
          <w:szCs w:val="23"/>
        </w:rPr>
        <w:t>氏名：</w:t>
      </w:r>
      <w:r>
        <w:rPr>
          <w:rFonts w:ascii="Arial Unicode MS" w:eastAsia="Arial Unicode MS" w:hAnsi="Arial Unicode MS" w:cs="Arial Unicode MS"/>
          <w:sz w:val="23"/>
          <w:szCs w:val="23"/>
        </w:rPr>
        <w:t>○○</w:t>
      </w:r>
      <w:r>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w:t>
      </w:r>
      <w:r>
        <w:rPr>
          <w:rFonts w:eastAsia="Arial"/>
          <w:color w:val="000000"/>
          <w:sz w:val="21"/>
          <w:szCs w:val="21"/>
        </w:rPr>
        <w:t xml:space="preserve"> </w:t>
      </w:r>
    </w:p>
    <w:p w14:paraId="0E4A09F8" w14:textId="77777777" w:rsidR="00220BE1" w:rsidRDefault="00220BE1">
      <w:pPr>
        <w:widowControl w:val="0"/>
        <w:pBdr>
          <w:top w:val="nil"/>
          <w:left w:val="nil"/>
          <w:bottom w:val="nil"/>
          <w:right w:val="nil"/>
          <w:between w:val="nil"/>
        </w:pBdr>
        <w:spacing w:before="93" w:line="240" w:lineRule="auto"/>
        <w:ind w:right="-5"/>
        <w:jc w:val="right"/>
        <w:rPr>
          <w:sz w:val="21"/>
          <w:szCs w:val="21"/>
        </w:rPr>
      </w:pPr>
    </w:p>
    <w:p w14:paraId="496D23D8" w14:textId="77777777" w:rsidR="00220BE1" w:rsidRDefault="008437B6">
      <w:pPr>
        <w:widowControl w:val="0"/>
        <w:pBdr>
          <w:top w:val="nil"/>
          <w:left w:val="nil"/>
          <w:bottom w:val="nil"/>
          <w:right w:val="nil"/>
          <w:between w:val="nil"/>
        </w:pBdr>
        <w:spacing w:before="432" w:line="240" w:lineRule="auto"/>
        <w:ind w:left="28"/>
        <w:rPr>
          <w:color w:val="000000"/>
          <w:sz w:val="23"/>
          <w:szCs w:val="23"/>
          <w:u w:val="single"/>
        </w:rPr>
      </w:pPr>
      <w:r>
        <w:rPr>
          <w:rFonts w:ascii="Arial Unicode MS" w:eastAsia="Arial Unicode MS" w:hAnsi="Arial Unicode MS" w:cs="Arial Unicode MS"/>
          <w:color w:val="000000"/>
          <w:sz w:val="23"/>
          <w:szCs w:val="23"/>
          <w:u w:val="single"/>
        </w:rPr>
        <w:t>■</w:t>
      </w:r>
      <w:r>
        <w:rPr>
          <w:rFonts w:ascii="Arial Unicode MS" w:eastAsia="Arial Unicode MS" w:hAnsi="Arial Unicode MS" w:cs="Arial Unicode MS"/>
          <w:color w:val="000000"/>
          <w:sz w:val="23"/>
          <w:szCs w:val="23"/>
          <w:u w:val="single"/>
        </w:rPr>
        <w:t>職務要約</w:t>
      </w:r>
      <w:r>
        <w:rPr>
          <w:rFonts w:ascii="Arial Unicode MS" w:eastAsia="Arial Unicode MS" w:hAnsi="Arial Unicode MS" w:cs="Arial Unicode MS"/>
          <w:color w:val="000000"/>
          <w:sz w:val="23"/>
          <w:szCs w:val="23"/>
          <w:u w:val="single"/>
        </w:rPr>
        <w:t xml:space="preserve">  </w:t>
      </w:r>
    </w:p>
    <w:p w14:paraId="7B04EA82" w14:textId="15B28E4C" w:rsidR="00220BE1" w:rsidRDefault="008437B6">
      <w:pPr>
        <w:widowControl w:val="0"/>
        <w:pBdr>
          <w:top w:val="nil"/>
          <w:left w:val="nil"/>
          <w:bottom w:val="nil"/>
          <w:right w:val="nil"/>
          <w:between w:val="nil"/>
        </w:pBdr>
        <w:spacing w:before="54" w:line="285" w:lineRule="auto"/>
        <w:ind w:left="7" w:right="78"/>
        <w:rPr>
          <w:sz w:val="21"/>
          <w:szCs w:val="21"/>
        </w:rPr>
      </w:pPr>
      <w:r w:rsidRPr="008437B6">
        <w:rPr>
          <w:rFonts w:ascii="Arial Unicode MS" w:eastAsia="Arial Unicode MS" w:hAnsi="Arial Unicode MS" w:cs="Arial Unicode MS" w:hint="eastAsia"/>
          <w:sz w:val="21"/>
          <w:szCs w:val="21"/>
        </w:rPr>
        <w:t>ホテル業界でフロントおよびレストランスタッフとして接客業務に従事。チェックイン・チェックアウト対応、電話での宿泊予約や問い合わせ対応、観光案内など、多岐にわたる業務を経験しました。また、アニバーサリーやウェディングのサプライズ企画を担当し、お客様の特別な時間を演出。新人教育や業務マニュアル作成にも取り組み、現場の効率向上に寄与しました。</w:t>
      </w:r>
      <w:r>
        <w:rPr>
          <w:rFonts w:eastAsia="Arial"/>
          <w:color w:val="000000"/>
          <w:sz w:val="21"/>
          <w:szCs w:val="21"/>
        </w:rPr>
        <w:t xml:space="preserve"> </w:t>
      </w:r>
    </w:p>
    <w:p w14:paraId="2E430CBA" w14:textId="7B1B18C5" w:rsidR="008437B6" w:rsidRDefault="008437B6" w:rsidP="008437B6">
      <w:pPr>
        <w:widowControl w:val="0"/>
        <w:pBdr>
          <w:top w:val="nil"/>
          <w:left w:val="nil"/>
          <w:bottom w:val="nil"/>
          <w:right w:val="nil"/>
          <w:between w:val="nil"/>
        </w:pBdr>
        <w:spacing w:before="615" w:line="240" w:lineRule="auto"/>
        <w:ind w:left="28"/>
        <w:rPr>
          <w:color w:val="000000"/>
          <w:sz w:val="23"/>
          <w:szCs w:val="23"/>
          <w:u w:val="single"/>
        </w:rPr>
      </w:pPr>
      <w:r>
        <w:rPr>
          <w:rFonts w:ascii="Arial Unicode MS" w:eastAsia="Arial Unicode MS" w:hAnsi="Arial Unicode MS" w:cs="Arial Unicode MS"/>
          <w:color w:val="000000"/>
          <w:sz w:val="23"/>
          <w:szCs w:val="23"/>
          <w:u w:val="single"/>
        </w:rPr>
        <w:t>■</w:t>
      </w:r>
      <w:r>
        <w:rPr>
          <w:rFonts w:ascii="Arial Unicode MS" w:eastAsia="Arial Unicode MS" w:hAnsi="Arial Unicode MS" w:cs="Arial Unicode MS"/>
          <w:color w:val="000000"/>
          <w:sz w:val="23"/>
          <w:szCs w:val="23"/>
          <w:u w:val="single"/>
        </w:rPr>
        <w:t>職務経歴</w:t>
      </w:r>
      <w:r>
        <w:rPr>
          <w:rFonts w:ascii="Arial Unicode MS" w:eastAsia="Arial Unicode MS" w:hAnsi="Arial Unicode MS" w:cs="Arial Unicode MS"/>
          <w:color w:val="000000"/>
          <w:sz w:val="23"/>
          <w:szCs w:val="23"/>
          <w:u w:val="single"/>
        </w:rPr>
        <w:t xml:space="preserve">  </w:t>
      </w:r>
    </w:p>
    <w:p w14:paraId="2AA12BDC" w14:textId="77777777" w:rsidR="008437B6" w:rsidRPr="008437B6" w:rsidRDefault="008437B6" w:rsidP="008437B6">
      <w:pPr>
        <w:widowControl w:val="0"/>
        <w:pBdr>
          <w:top w:val="nil"/>
          <w:left w:val="nil"/>
          <w:bottom w:val="nil"/>
          <w:right w:val="nil"/>
          <w:between w:val="nil"/>
        </w:pBdr>
        <w:spacing w:line="240" w:lineRule="auto"/>
        <w:ind w:left="28"/>
        <w:rPr>
          <w:rFonts w:hint="eastAsia"/>
          <w:color w:val="000000"/>
          <w:sz w:val="23"/>
          <w:szCs w:val="23"/>
          <w:u w:val="single"/>
        </w:rPr>
      </w:pP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8437B6" w14:paraId="6ECB493B" w14:textId="77777777" w:rsidTr="00B55013">
        <w:trPr>
          <w:trHeight w:val="365"/>
        </w:trPr>
        <w:tc>
          <w:tcPr>
            <w:tcW w:w="9632" w:type="dxa"/>
            <w:shd w:val="clear" w:color="auto" w:fill="auto"/>
            <w:tcMar>
              <w:top w:w="100" w:type="dxa"/>
              <w:left w:w="100" w:type="dxa"/>
              <w:bottom w:w="100" w:type="dxa"/>
              <w:right w:w="100" w:type="dxa"/>
            </w:tcMar>
          </w:tcPr>
          <w:p w14:paraId="748A0ABF" w14:textId="202E052D" w:rsidR="008437B6" w:rsidRDefault="008437B6" w:rsidP="008437B6">
            <w:pPr>
              <w:widowControl w:val="0"/>
              <w:pBdr>
                <w:top w:val="nil"/>
                <w:left w:val="nil"/>
                <w:bottom w:val="nil"/>
                <w:right w:val="nil"/>
                <w:between w:val="nil"/>
              </w:pBdr>
              <w:spacing w:line="240" w:lineRule="auto"/>
              <w:rPr>
                <w:rFonts w:ascii="Arial Unicode MS" w:eastAsia="Arial Unicode MS" w:hAnsi="Arial Unicode MS" w:cs="Arial Unicode MS" w:hint="eastAsia"/>
                <w:color w:val="000000"/>
                <w:sz w:val="20"/>
                <w:szCs w:val="20"/>
              </w:rPr>
            </w:pPr>
            <w:r w:rsidRPr="008437B6">
              <w:rPr>
                <w:rFonts w:ascii="Arial Unicode MS" w:eastAsia="Arial Unicode MS" w:hAnsi="Arial Unicode MS" w:cs="Arial Unicode MS" w:hint="eastAsia"/>
                <w:color w:val="000000"/>
                <w:sz w:val="20"/>
                <w:szCs w:val="20"/>
              </w:rPr>
              <w:t>20XX年X月～現在　株式会社×××××</w:t>
            </w:r>
          </w:p>
        </w:tc>
      </w:tr>
      <w:tr w:rsidR="008437B6" w14:paraId="7DCCCB20" w14:textId="77777777" w:rsidTr="00472D1E">
        <w:trPr>
          <w:trHeight w:val="365"/>
        </w:trPr>
        <w:tc>
          <w:tcPr>
            <w:tcW w:w="9632" w:type="dxa"/>
            <w:shd w:val="clear" w:color="auto" w:fill="auto"/>
            <w:tcMar>
              <w:top w:w="100" w:type="dxa"/>
              <w:left w:w="100" w:type="dxa"/>
              <w:bottom w:w="100" w:type="dxa"/>
              <w:right w:w="100" w:type="dxa"/>
            </w:tcMar>
          </w:tcPr>
          <w:p w14:paraId="0B7F0675"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事業内容：ホテル業業</w:t>
            </w:r>
          </w:p>
          <w:p w14:paraId="23276D81"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資本金：</w:t>
            </w:r>
            <w:r w:rsidRPr="008437B6">
              <w:rPr>
                <w:rFonts w:hint="eastAsia"/>
                <w:color w:val="000000"/>
                <w:sz w:val="20"/>
                <w:szCs w:val="20"/>
              </w:rPr>
              <w:t>10</w:t>
            </w:r>
            <w:r w:rsidRPr="008437B6">
              <w:rPr>
                <w:rFonts w:hint="eastAsia"/>
                <w:color w:val="000000"/>
                <w:sz w:val="20"/>
                <w:szCs w:val="20"/>
              </w:rPr>
              <w:t>億円</w:t>
            </w:r>
          </w:p>
          <w:p w14:paraId="3AA0ADC7"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売上高：</w:t>
            </w:r>
            <w:r w:rsidRPr="008437B6">
              <w:rPr>
                <w:rFonts w:hint="eastAsia"/>
                <w:color w:val="000000"/>
                <w:sz w:val="20"/>
                <w:szCs w:val="20"/>
              </w:rPr>
              <w:t>120</w:t>
            </w:r>
            <w:r w:rsidRPr="008437B6">
              <w:rPr>
                <w:rFonts w:hint="eastAsia"/>
                <w:color w:val="000000"/>
                <w:sz w:val="20"/>
                <w:szCs w:val="20"/>
              </w:rPr>
              <w:t>億円（</w:t>
            </w:r>
            <w:r w:rsidRPr="008437B6">
              <w:rPr>
                <w:rFonts w:hint="eastAsia"/>
                <w:color w:val="000000"/>
                <w:sz w:val="20"/>
                <w:szCs w:val="20"/>
              </w:rPr>
              <w:t>20XX</w:t>
            </w:r>
            <w:r w:rsidRPr="008437B6">
              <w:rPr>
                <w:rFonts w:hint="eastAsia"/>
                <w:color w:val="000000"/>
                <w:sz w:val="20"/>
                <w:szCs w:val="20"/>
              </w:rPr>
              <w:t>年度）</w:t>
            </w:r>
          </w:p>
          <w:p w14:paraId="5CCE9F94" w14:textId="413782CF" w:rsid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従業員数：</w:t>
            </w:r>
            <w:r w:rsidRPr="008437B6">
              <w:rPr>
                <w:rFonts w:hint="eastAsia"/>
                <w:color w:val="000000"/>
                <w:sz w:val="20"/>
                <w:szCs w:val="20"/>
              </w:rPr>
              <w:t>300</w:t>
            </w:r>
            <w:r w:rsidRPr="008437B6">
              <w:rPr>
                <w:rFonts w:hint="eastAsia"/>
                <w:color w:val="000000"/>
                <w:sz w:val="20"/>
                <w:szCs w:val="20"/>
              </w:rPr>
              <w:t>名</w:t>
            </w:r>
          </w:p>
        </w:tc>
      </w:tr>
      <w:tr w:rsidR="008437B6" w14:paraId="141598C9" w14:textId="77777777" w:rsidTr="007402CD">
        <w:trPr>
          <w:trHeight w:val="2765"/>
        </w:trPr>
        <w:tc>
          <w:tcPr>
            <w:tcW w:w="9632" w:type="dxa"/>
            <w:shd w:val="clear" w:color="auto" w:fill="auto"/>
            <w:tcMar>
              <w:top w:w="100" w:type="dxa"/>
              <w:left w:w="100" w:type="dxa"/>
              <w:bottom w:w="100" w:type="dxa"/>
              <w:right w:w="100" w:type="dxa"/>
            </w:tcMar>
          </w:tcPr>
          <w:p w14:paraId="2997789B"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【主な実績】</w:t>
            </w:r>
          </w:p>
          <w:p w14:paraId="32FA9FA3"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・チェックイン・チェックアウト対応</w:t>
            </w:r>
          </w:p>
          <w:p w14:paraId="53CAF513"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・電話・</w:t>
            </w:r>
            <w:r w:rsidRPr="008437B6">
              <w:rPr>
                <w:rFonts w:hint="eastAsia"/>
                <w:color w:val="000000"/>
                <w:sz w:val="20"/>
                <w:szCs w:val="20"/>
              </w:rPr>
              <w:t>Web</w:t>
            </w:r>
            <w:r w:rsidRPr="008437B6">
              <w:rPr>
                <w:rFonts w:hint="eastAsia"/>
                <w:color w:val="000000"/>
                <w:sz w:val="20"/>
                <w:szCs w:val="20"/>
              </w:rPr>
              <w:t>での予約受付および管理</w:t>
            </w:r>
          </w:p>
          <w:p w14:paraId="2C28B0F8"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・お客様からの問い合わせ対応（観光案内、交通手配など）</w:t>
            </w:r>
          </w:p>
          <w:p w14:paraId="3019F67B"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・精算業務、売上データの管理</w:t>
            </w:r>
          </w:p>
          <w:p w14:paraId="6F11A519"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・新人スタッフの教育およびシフト作成</w:t>
            </w:r>
          </w:p>
          <w:p w14:paraId="12F796D0" w14:textId="77777777" w:rsidR="008437B6" w:rsidRDefault="008437B6" w:rsidP="008437B6">
            <w:pPr>
              <w:widowControl w:val="0"/>
              <w:pBdr>
                <w:top w:val="nil"/>
                <w:left w:val="nil"/>
                <w:bottom w:val="nil"/>
                <w:right w:val="nil"/>
                <w:between w:val="nil"/>
              </w:pBdr>
              <w:spacing w:before="16" w:line="299" w:lineRule="auto"/>
              <w:ind w:left="171" w:right="1033"/>
              <w:rPr>
                <w:color w:val="000000"/>
                <w:sz w:val="20"/>
                <w:szCs w:val="20"/>
              </w:rPr>
            </w:pPr>
            <w:r w:rsidRPr="008437B6">
              <w:rPr>
                <w:rFonts w:hint="eastAsia"/>
                <w:color w:val="000000"/>
                <w:sz w:val="20"/>
                <w:szCs w:val="20"/>
              </w:rPr>
              <w:t>・顧客満足度向上を目的としたサービス改善</w:t>
            </w:r>
          </w:p>
          <w:p w14:paraId="58029DD7"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p>
          <w:p w14:paraId="3F615E3D"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【業務内容】</w:t>
            </w:r>
          </w:p>
          <w:p w14:paraId="1569183D"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・お客様アンケートでの満足度評価が前年比</w:t>
            </w:r>
            <w:r w:rsidRPr="008437B6">
              <w:rPr>
                <w:rFonts w:hint="eastAsia"/>
                <w:color w:val="000000"/>
                <w:sz w:val="20"/>
                <w:szCs w:val="20"/>
              </w:rPr>
              <w:t>10%</w:t>
            </w:r>
            <w:r w:rsidRPr="008437B6">
              <w:rPr>
                <w:rFonts w:hint="eastAsia"/>
                <w:color w:val="000000"/>
                <w:sz w:val="20"/>
                <w:szCs w:val="20"/>
              </w:rPr>
              <w:t>向上</w:t>
            </w:r>
          </w:p>
          <w:p w14:paraId="7BD399F9"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・新人スタッフの定着率を</w:t>
            </w:r>
            <w:r w:rsidRPr="008437B6">
              <w:rPr>
                <w:rFonts w:hint="eastAsia"/>
                <w:color w:val="000000"/>
                <w:sz w:val="20"/>
                <w:szCs w:val="20"/>
              </w:rPr>
              <w:t>50%</w:t>
            </w:r>
            <w:r w:rsidRPr="008437B6">
              <w:rPr>
                <w:rFonts w:hint="eastAsia"/>
                <w:color w:val="000000"/>
                <w:sz w:val="20"/>
                <w:szCs w:val="20"/>
              </w:rPr>
              <w:t>改善</w:t>
            </w:r>
          </w:p>
          <w:p w14:paraId="130A7ACC" w14:textId="7FC6E009" w:rsidR="008437B6" w:rsidRDefault="008437B6" w:rsidP="008437B6">
            <w:pPr>
              <w:widowControl w:val="0"/>
              <w:pBdr>
                <w:top w:val="nil"/>
                <w:left w:val="nil"/>
                <w:bottom w:val="nil"/>
                <w:right w:val="nil"/>
                <w:between w:val="nil"/>
              </w:pBdr>
              <w:spacing w:before="16" w:line="299" w:lineRule="auto"/>
              <w:ind w:left="171" w:right="1033"/>
              <w:rPr>
                <w:color w:val="000000"/>
                <w:sz w:val="20"/>
                <w:szCs w:val="20"/>
              </w:rPr>
            </w:pPr>
            <w:r w:rsidRPr="008437B6">
              <w:rPr>
                <w:rFonts w:hint="eastAsia"/>
                <w:color w:val="000000"/>
                <w:sz w:val="20"/>
                <w:szCs w:val="20"/>
              </w:rPr>
              <w:t>・定期的な改善提案により、チェックイン待ち時間を</w:t>
            </w:r>
            <w:r w:rsidRPr="008437B6">
              <w:rPr>
                <w:rFonts w:hint="eastAsia"/>
                <w:color w:val="000000"/>
                <w:sz w:val="20"/>
                <w:szCs w:val="20"/>
              </w:rPr>
              <w:t>20%</w:t>
            </w:r>
            <w:r w:rsidRPr="008437B6">
              <w:rPr>
                <w:rFonts w:hint="eastAsia"/>
                <w:color w:val="000000"/>
                <w:sz w:val="20"/>
                <w:szCs w:val="20"/>
              </w:rPr>
              <w:t>短縮</w:t>
            </w:r>
          </w:p>
        </w:tc>
      </w:tr>
    </w:tbl>
    <w:p w14:paraId="1B932519" w14:textId="77777777" w:rsidR="00220BE1" w:rsidRDefault="00220BE1">
      <w:pPr>
        <w:widowControl w:val="0"/>
        <w:pBdr>
          <w:top w:val="nil"/>
          <w:left w:val="nil"/>
          <w:bottom w:val="nil"/>
          <w:right w:val="nil"/>
          <w:between w:val="nil"/>
        </w:pBdr>
      </w:pPr>
    </w:p>
    <w:tbl>
      <w:tblPr>
        <w:tblStyle w:val="a5"/>
        <w:tblW w:w="96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2"/>
      </w:tblGrid>
      <w:tr w:rsidR="008437B6" w14:paraId="40F7E3E0" w14:textId="77777777" w:rsidTr="002765C8">
        <w:trPr>
          <w:trHeight w:val="365"/>
        </w:trPr>
        <w:tc>
          <w:tcPr>
            <w:tcW w:w="9632" w:type="dxa"/>
            <w:shd w:val="clear" w:color="auto" w:fill="auto"/>
            <w:tcMar>
              <w:top w:w="100" w:type="dxa"/>
              <w:left w:w="100" w:type="dxa"/>
              <w:bottom w:w="100" w:type="dxa"/>
              <w:right w:w="100" w:type="dxa"/>
            </w:tcMar>
          </w:tcPr>
          <w:p w14:paraId="6FF5BA45" w14:textId="4F510979" w:rsidR="008437B6" w:rsidRDefault="008437B6" w:rsidP="002765C8">
            <w:pPr>
              <w:widowControl w:val="0"/>
              <w:pBdr>
                <w:top w:val="nil"/>
                <w:left w:val="nil"/>
                <w:bottom w:val="nil"/>
                <w:right w:val="nil"/>
                <w:between w:val="nil"/>
              </w:pBdr>
              <w:spacing w:line="240" w:lineRule="auto"/>
              <w:rPr>
                <w:rFonts w:ascii="Arial Unicode MS" w:eastAsia="Arial Unicode MS" w:hAnsi="Arial Unicode MS" w:cs="Arial Unicode MS" w:hint="eastAsia"/>
                <w:color w:val="000000"/>
                <w:sz w:val="20"/>
                <w:szCs w:val="20"/>
              </w:rPr>
            </w:pPr>
            <w:r w:rsidRPr="008437B6">
              <w:rPr>
                <w:rFonts w:ascii="Arial Unicode MS" w:eastAsia="Arial Unicode MS" w:hAnsi="Arial Unicode MS" w:cs="Arial Unicode MS" w:hint="eastAsia"/>
                <w:color w:val="000000"/>
                <w:sz w:val="20"/>
                <w:szCs w:val="20"/>
              </w:rPr>
              <w:t>20XX年XX月～20XX年XX月株式会社○○○○○</w:t>
            </w:r>
          </w:p>
        </w:tc>
      </w:tr>
      <w:tr w:rsidR="008437B6" w14:paraId="4FA96834" w14:textId="77777777" w:rsidTr="002765C8">
        <w:trPr>
          <w:trHeight w:val="365"/>
        </w:trPr>
        <w:tc>
          <w:tcPr>
            <w:tcW w:w="9632" w:type="dxa"/>
            <w:shd w:val="clear" w:color="auto" w:fill="auto"/>
            <w:tcMar>
              <w:top w:w="100" w:type="dxa"/>
              <w:left w:w="100" w:type="dxa"/>
              <w:bottom w:w="100" w:type="dxa"/>
              <w:right w:w="100" w:type="dxa"/>
            </w:tcMar>
          </w:tcPr>
          <w:p w14:paraId="2AE907DE"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事業内容：ホテル・レストラン運営</w:t>
            </w:r>
          </w:p>
          <w:p w14:paraId="48DF9AF3"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資本金：</w:t>
            </w:r>
            <w:r w:rsidRPr="008437B6">
              <w:rPr>
                <w:rFonts w:hint="eastAsia"/>
                <w:color w:val="000000"/>
                <w:sz w:val="20"/>
                <w:szCs w:val="20"/>
              </w:rPr>
              <w:t>5</w:t>
            </w:r>
            <w:r w:rsidRPr="008437B6">
              <w:rPr>
                <w:rFonts w:hint="eastAsia"/>
                <w:color w:val="000000"/>
                <w:sz w:val="20"/>
                <w:szCs w:val="20"/>
              </w:rPr>
              <w:t>億円</w:t>
            </w:r>
          </w:p>
          <w:p w14:paraId="45484B2C" w14:textId="77777777" w:rsidR="008437B6" w:rsidRP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lastRenderedPageBreak/>
              <w:t>売上高：</w:t>
            </w:r>
            <w:r w:rsidRPr="008437B6">
              <w:rPr>
                <w:rFonts w:hint="eastAsia"/>
                <w:color w:val="000000"/>
                <w:sz w:val="20"/>
                <w:szCs w:val="20"/>
              </w:rPr>
              <w:t>80</w:t>
            </w:r>
            <w:r w:rsidRPr="008437B6">
              <w:rPr>
                <w:rFonts w:hint="eastAsia"/>
                <w:color w:val="000000"/>
                <w:sz w:val="20"/>
                <w:szCs w:val="20"/>
              </w:rPr>
              <w:t>億円（</w:t>
            </w:r>
            <w:r w:rsidRPr="008437B6">
              <w:rPr>
                <w:rFonts w:hint="eastAsia"/>
                <w:color w:val="000000"/>
                <w:sz w:val="20"/>
                <w:szCs w:val="20"/>
              </w:rPr>
              <w:t>20XX</w:t>
            </w:r>
            <w:r w:rsidRPr="008437B6">
              <w:rPr>
                <w:rFonts w:hint="eastAsia"/>
                <w:color w:val="000000"/>
                <w:sz w:val="20"/>
                <w:szCs w:val="20"/>
              </w:rPr>
              <w:t>年度）</w:t>
            </w:r>
          </w:p>
          <w:p w14:paraId="52C44C21" w14:textId="0178AA3C" w:rsidR="008437B6" w:rsidRDefault="008437B6" w:rsidP="008437B6">
            <w:pPr>
              <w:widowControl w:val="0"/>
              <w:pBdr>
                <w:top w:val="nil"/>
                <w:left w:val="nil"/>
                <w:bottom w:val="nil"/>
                <w:right w:val="nil"/>
                <w:between w:val="nil"/>
              </w:pBdr>
              <w:spacing w:line="240" w:lineRule="auto"/>
              <w:rPr>
                <w:rFonts w:hint="eastAsia"/>
                <w:color w:val="000000"/>
                <w:sz w:val="20"/>
                <w:szCs w:val="20"/>
              </w:rPr>
            </w:pPr>
            <w:r w:rsidRPr="008437B6">
              <w:rPr>
                <w:rFonts w:hint="eastAsia"/>
                <w:color w:val="000000"/>
                <w:sz w:val="20"/>
                <w:szCs w:val="20"/>
              </w:rPr>
              <w:t>従業員数：</w:t>
            </w:r>
            <w:r w:rsidRPr="008437B6">
              <w:rPr>
                <w:rFonts w:hint="eastAsia"/>
                <w:color w:val="000000"/>
                <w:sz w:val="20"/>
                <w:szCs w:val="20"/>
              </w:rPr>
              <w:t>150</w:t>
            </w:r>
            <w:r w:rsidRPr="008437B6">
              <w:rPr>
                <w:rFonts w:hint="eastAsia"/>
                <w:color w:val="000000"/>
                <w:sz w:val="20"/>
                <w:szCs w:val="20"/>
              </w:rPr>
              <w:t>名</w:t>
            </w:r>
          </w:p>
        </w:tc>
      </w:tr>
      <w:tr w:rsidR="008437B6" w14:paraId="10D61E22" w14:textId="77777777" w:rsidTr="008437B6">
        <w:trPr>
          <w:trHeight w:val="1693"/>
        </w:trPr>
        <w:tc>
          <w:tcPr>
            <w:tcW w:w="9632" w:type="dxa"/>
            <w:shd w:val="clear" w:color="auto" w:fill="auto"/>
            <w:tcMar>
              <w:top w:w="100" w:type="dxa"/>
              <w:left w:w="100" w:type="dxa"/>
              <w:bottom w:w="100" w:type="dxa"/>
              <w:right w:w="100" w:type="dxa"/>
            </w:tcMar>
          </w:tcPr>
          <w:p w14:paraId="6695BF55"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lastRenderedPageBreak/>
              <w:t>【業務内容】</w:t>
            </w:r>
          </w:p>
          <w:p w14:paraId="19DA1179"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・フロント業務全般（チェックイン、チェックアウト対応）</w:t>
            </w:r>
          </w:p>
          <w:p w14:paraId="5DDD1085"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・宿泊プランの提案および管理</w:t>
            </w:r>
          </w:p>
          <w:p w14:paraId="04CF95B0" w14:textId="77777777" w:rsidR="008437B6" w:rsidRPr="008437B6" w:rsidRDefault="008437B6" w:rsidP="008437B6">
            <w:pPr>
              <w:widowControl w:val="0"/>
              <w:pBdr>
                <w:top w:val="nil"/>
                <w:left w:val="nil"/>
                <w:bottom w:val="nil"/>
                <w:right w:val="nil"/>
                <w:between w:val="nil"/>
              </w:pBdr>
              <w:spacing w:before="16" w:line="299" w:lineRule="auto"/>
              <w:ind w:left="171" w:right="1033"/>
              <w:rPr>
                <w:rFonts w:hint="eastAsia"/>
                <w:color w:val="000000"/>
                <w:sz w:val="20"/>
                <w:szCs w:val="20"/>
              </w:rPr>
            </w:pPr>
            <w:r w:rsidRPr="008437B6">
              <w:rPr>
                <w:rFonts w:hint="eastAsia"/>
                <w:color w:val="000000"/>
                <w:sz w:val="20"/>
                <w:szCs w:val="20"/>
              </w:rPr>
              <w:t>・団体予約の調整</w:t>
            </w:r>
          </w:p>
          <w:p w14:paraId="49FD2DE2" w14:textId="2AAE2C79" w:rsidR="008437B6" w:rsidRDefault="008437B6" w:rsidP="008437B6">
            <w:pPr>
              <w:widowControl w:val="0"/>
              <w:pBdr>
                <w:top w:val="nil"/>
                <w:left w:val="nil"/>
                <w:bottom w:val="nil"/>
                <w:right w:val="nil"/>
                <w:between w:val="nil"/>
              </w:pBdr>
              <w:spacing w:before="16" w:line="299" w:lineRule="auto"/>
              <w:ind w:left="171" w:right="1033"/>
              <w:rPr>
                <w:color w:val="000000"/>
                <w:sz w:val="20"/>
                <w:szCs w:val="20"/>
              </w:rPr>
            </w:pPr>
            <w:r w:rsidRPr="008437B6">
              <w:rPr>
                <w:rFonts w:hint="eastAsia"/>
                <w:color w:val="000000"/>
                <w:sz w:val="20"/>
                <w:szCs w:val="20"/>
              </w:rPr>
              <w:t>・客室清掃状況の確認および指示</w:t>
            </w:r>
          </w:p>
        </w:tc>
      </w:tr>
    </w:tbl>
    <w:p w14:paraId="1A8AEA58" w14:textId="77777777" w:rsidR="00220BE1" w:rsidRDefault="00220BE1">
      <w:pPr>
        <w:widowControl w:val="0"/>
        <w:pBdr>
          <w:top w:val="nil"/>
          <w:left w:val="nil"/>
          <w:bottom w:val="nil"/>
          <w:right w:val="nil"/>
          <w:between w:val="nil"/>
        </w:pBdr>
        <w:rPr>
          <w:color w:val="000000"/>
        </w:rPr>
      </w:pPr>
    </w:p>
    <w:p w14:paraId="3E6EFE60" w14:textId="64AF5454" w:rsidR="008437B6" w:rsidRDefault="008437B6" w:rsidP="008437B6">
      <w:pPr>
        <w:widowControl w:val="0"/>
        <w:spacing w:line="240" w:lineRule="auto"/>
        <w:ind w:left="25"/>
        <w:rPr>
          <w:color w:val="000000"/>
        </w:rPr>
      </w:pPr>
      <w:r>
        <w:rPr>
          <w:rFonts w:ascii="Arial Unicode MS" w:eastAsia="Arial Unicode MS" w:hAnsi="Arial Unicode MS" w:cs="Arial Unicode MS"/>
          <w:sz w:val="23"/>
          <w:szCs w:val="23"/>
          <w:u w:val="single"/>
        </w:rPr>
        <w:t>■</w:t>
      </w:r>
      <w:r w:rsidRPr="008437B6">
        <w:rPr>
          <w:rFonts w:ascii="Arial Unicode MS" w:eastAsia="Arial Unicode MS" w:hAnsi="Arial Unicode MS" w:cs="Arial Unicode MS" w:hint="eastAsia"/>
          <w:sz w:val="23"/>
          <w:szCs w:val="23"/>
          <w:u w:val="single"/>
        </w:rPr>
        <w:t>活かせるスキル・経験</w:t>
      </w:r>
    </w:p>
    <w:p w14:paraId="37BE0107" w14:textId="77777777" w:rsidR="008437B6" w:rsidRPr="008437B6" w:rsidRDefault="008437B6" w:rsidP="008437B6">
      <w:pPr>
        <w:widowControl w:val="0"/>
        <w:pBdr>
          <w:top w:val="nil"/>
          <w:left w:val="nil"/>
          <w:bottom w:val="nil"/>
          <w:right w:val="nil"/>
          <w:between w:val="nil"/>
        </w:pBdr>
        <w:rPr>
          <w:rFonts w:hint="eastAsia"/>
          <w:color w:val="000000"/>
        </w:rPr>
      </w:pPr>
      <w:r w:rsidRPr="008437B6">
        <w:rPr>
          <w:rFonts w:hint="eastAsia"/>
          <w:color w:val="000000"/>
        </w:rPr>
        <w:t>・ホテルフロント業務で培った接客スキル</w:t>
      </w:r>
    </w:p>
    <w:p w14:paraId="0F3A3898" w14:textId="77777777" w:rsidR="008437B6" w:rsidRPr="008437B6" w:rsidRDefault="008437B6" w:rsidP="008437B6">
      <w:pPr>
        <w:widowControl w:val="0"/>
        <w:pBdr>
          <w:top w:val="nil"/>
          <w:left w:val="nil"/>
          <w:bottom w:val="nil"/>
          <w:right w:val="nil"/>
          <w:between w:val="nil"/>
        </w:pBdr>
        <w:rPr>
          <w:rFonts w:hint="eastAsia"/>
          <w:color w:val="000000"/>
        </w:rPr>
      </w:pPr>
      <w:r w:rsidRPr="008437B6">
        <w:rPr>
          <w:rFonts w:hint="eastAsia"/>
          <w:color w:val="000000"/>
        </w:rPr>
        <w:t>・顧客満足度向上に向けた課題解決能力</w:t>
      </w:r>
    </w:p>
    <w:p w14:paraId="4799EAE5" w14:textId="77777777" w:rsidR="008437B6" w:rsidRPr="008437B6" w:rsidRDefault="008437B6" w:rsidP="008437B6">
      <w:pPr>
        <w:widowControl w:val="0"/>
        <w:pBdr>
          <w:top w:val="nil"/>
          <w:left w:val="nil"/>
          <w:bottom w:val="nil"/>
          <w:right w:val="nil"/>
          <w:between w:val="nil"/>
        </w:pBdr>
        <w:rPr>
          <w:rFonts w:hint="eastAsia"/>
          <w:color w:val="000000"/>
        </w:rPr>
      </w:pPr>
      <w:r w:rsidRPr="008437B6">
        <w:rPr>
          <w:rFonts w:hint="eastAsia"/>
          <w:color w:val="000000"/>
        </w:rPr>
        <w:t>・新人育成やチームマネジメント経験</w:t>
      </w:r>
    </w:p>
    <w:p w14:paraId="757373E6" w14:textId="6DCDFF50" w:rsidR="008437B6" w:rsidRPr="008437B6" w:rsidRDefault="008437B6">
      <w:pPr>
        <w:widowControl w:val="0"/>
        <w:pBdr>
          <w:top w:val="nil"/>
          <w:left w:val="nil"/>
          <w:bottom w:val="nil"/>
          <w:right w:val="nil"/>
          <w:between w:val="nil"/>
        </w:pBdr>
        <w:rPr>
          <w:color w:val="000000"/>
        </w:rPr>
      </w:pPr>
      <w:r w:rsidRPr="008437B6">
        <w:rPr>
          <w:rFonts w:hint="eastAsia"/>
          <w:color w:val="000000"/>
        </w:rPr>
        <w:t>・外国人対応経験（簡単な英会話を含む）</w:t>
      </w:r>
    </w:p>
    <w:p w14:paraId="43EF94A4" w14:textId="77777777" w:rsidR="008437B6" w:rsidRDefault="008437B6">
      <w:pPr>
        <w:widowControl w:val="0"/>
        <w:pBdr>
          <w:top w:val="nil"/>
          <w:left w:val="nil"/>
          <w:bottom w:val="nil"/>
          <w:right w:val="nil"/>
          <w:between w:val="nil"/>
        </w:pBdr>
        <w:rPr>
          <w:rFonts w:hint="eastAsia"/>
          <w:color w:val="000000"/>
        </w:rPr>
      </w:pPr>
    </w:p>
    <w:p w14:paraId="5E4CE6F1" w14:textId="77777777" w:rsidR="00220BE1" w:rsidRDefault="008437B6">
      <w:pPr>
        <w:widowControl w:val="0"/>
        <w:spacing w:line="240" w:lineRule="auto"/>
        <w:ind w:left="25"/>
        <w:rPr>
          <w:color w:val="000000"/>
          <w:sz w:val="24"/>
          <w:szCs w:val="24"/>
          <w:u w:val="single"/>
        </w:rPr>
      </w:pPr>
      <w:r>
        <w:rPr>
          <w:rFonts w:ascii="Arial Unicode MS" w:eastAsia="Arial Unicode MS" w:hAnsi="Arial Unicode MS" w:cs="Arial Unicode MS"/>
          <w:sz w:val="23"/>
          <w:szCs w:val="23"/>
          <w:u w:val="single"/>
        </w:rPr>
        <w:t>■PC</w:t>
      </w:r>
      <w:r>
        <w:rPr>
          <w:rFonts w:ascii="Arial Unicode MS" w:eastAsia="Arial Unicode MS" w:hAnsi="Arial Unicode MS" w:cs="Arial Unicode MS"/>
          <w:sz w:val="23"/>
          <w:szCs w:val="23"/>
          <w:u w:val="single"/>
        </w:rPr>
        <w:t>スキル</w:t>
      </w:r>
    </w:p>
    <w:p w14:paraId="361EDF05" w14:textId="77777777" w:rsidR="008437B6" w:rsidRPr="008437B6" w:rsidRDefault="008437B6" w:rsidP="008437B6">
      <w:pPr>
        <w:widowControl w:val="0"/>
        <w:spacing w:before="60" w:line="240" w:lineRule="auto"/>
        <w:ind w:left="144"/>
        <w:rPr>
          <w:rFonts w:hint="eastAsia"/>
          <w:sz w:val="21"/>
          <w:szCs w:val="21"/>
        </w:rPr>
      </w:pPr>
      <w:r w:rsidRPr="008437B6">
        <w:rPr>
          <w:rFonts w:hint="eastAsia"/>
          <w:sz w:val="21"/>
          <w:szCs w:val="21"/>
        </w:rPr>
        <w:t>Word / Excel / PowerPoint</w:t>
      </w:r>
      <w:r w:rsidRPr="008437B6">
        <w:rPr>
          <w:rFonts w:hint="eastAsia"/>
          <w:sz w:val="21"/>
          <w:szCs w:val="21"/>
        </w:rPr>
        <w:t>の実務経験</w:t>
      </w:r>
    </w:p>
    <w:p w14:paraId="595E89FF" w14:textId="77777777" w:rsidR="008437B6" w:rsidRPr="008437B6" w:rsidRDefault="008437B6" w:rsidP="008437B6">
      <w:pPr>
        <w:widowControl w:val="0"/>
        <w:spacing w:before="60" w:line="240" w:lineRule="auto"/>
        <w:ind w:left="144"/>
        <w:rPr>
          <w:rFonts w:hint="eastAsia"/>
          <w:sz w:val="21"/>
          <w:szCs w:val="21"/>
        </w:rPr>
      </w:pPr>
      <w:r w:rsidRPr="008437B6">
        <w:rPr>
          <w:rFonts w:hint="eastAsia"/>
          <w:sz w:val="21"/>
          <w:szCs w:val="21"/>
        </w:rPr>
        <w:t>・</w:t>
      </w:r>
      <w:r w:rsidRPr="008437B6">
        <w:rPr>
          <w:rFonts w:hint="eastAsia"/>
          <w:sz w:val="21"/>
          <w:szCs w:val="21"/>
        </w:rPr>
        <w:t>Word</w:t>
      </w:r>
      <w:r w:rsidRPr="008437B6">
        <w:rPr>
          <w:rFonts w:hint="eastAsia"/>
          <w:sz w:val="21"/>
          <w:szCs w:val="21"/>
        </w:rPr>
        <w:t>：書類作成およびフォーマット整備</w:t>
      </w:r>
    </w:p>
    <w:p w14:paraId="1AE0EAE8" w14:textId="77777777" w:rsidR="008437B6" w:rsidRPr="008437B6" w:rsidRDefault="008437B6" w:rsidP="008437B6">
      <w:pPr>
        <w:widowControl w:val="0"/>
        <w:spacing w:before="60" w:line="240" w:lineRule="auto"/>
        <w:ind w:left="144"/>
        <w:rPr>
          <w:rFonts w:hint="eastAsia"/>
          <w:sz w:val="21"/>
          <w:szCs w:val="21"/>
        </w:rPr>
      </w:pPr>
      <w:r w:rsidRPr="008437B6">
        <w:rPr>
          <w:rFonts w:hint="eastAsia"/>
          <w:sz w:val="21"/>
          <w:szCs w:val="21"/>
        </w:rPr>
        <w:t>・</w:t>
      </w:r>
      <w:r w:rsidRPr="008437B6">
        <w:rPr>
          <w:rFonts w:hint="eastAsia"/>
          <w:sz w:val="21"/>
          <w:szCs w:val="21"/>
        </w:rPr>
        <w:t>Excel</w:t>
      </w:r>
      <w:r w:rsidRPr="008437B6">
        <w:rPr>
          <w:rFonts w:hint="eastAsia"/>
          <w:sz w:val="21"/>
          <w:szCs w:val="21"/>
        </w:rPr>
        <w:t>：売上データ集計および簡易グラフ作成</w:t>
      </w:r>
    </w:p>
    <w:p w14:paraId="293D5226" w14:textId="41A09601" w:rsidR="00220BE1" w:rsidRDefault="008437B6" w:rsidP="008437B6">
      <w:pPr>
        <w:widowControl w:val="0"/>
        <w:spacing w:before="60" w:line="240" w:lineRule="auto"/>
        <w:ind w:left="144"/>
        <w:rPr>
          <w:sz w:val="21"/>
          <w:szCs w:val="21"/>
        </w:rPr>
      </w:pPr>
      <w:r w:rsidRPr="008437B6">
        <w:rPr>
          <w:rFonts w:hint="eastAsia"/>
          <w:sz w:val="21"/>
          <w:szCs w:val="21"/>
        </w:rPr>
        <w:t>・</w:t>
      </w:r>
      <w:r w:rsidRPr="008437B6">
        <w:rPr>
          <w:rFonts w:hint="eastAsia"/>
          <w:sz w:val="21"/>
          <w:szCs w:val="21"/>
        </w:rPr>
        <w:t>PowerPoint</w:t>
      </w:r>
      <w:r w:rsidRPr="008437B6">
        <w:rPr>
          <w:rFonts w:hint="eastAsia"/>
          <w:sz w:val="21"/>
          <w:szCs w:val="21"/>
        </w:rPr>
        <w:t>：プレゼン資料作成</w:t>
      </w:r>
    </w:p>
    <w:p w14:paraId="5E2850F9" w14:textId="77777777" w:rsidR="008437B6" w:rsidRDefault="008437B6" w:rsidP="008437B6">
      <w:pPr>
        <w:widowControl w:val="0"/>
        <w:spacing w:before="60" w:line="240" w:lineRule="auto"/>
        <w:ind w:left="144"/>
        <w:rPr>
          <w:rFonts w:hint="eastAsia"/>
          <w:sz w:val="21"/>
          <w:szCs w:val="21"/>
        </w:rPr>
      </w:pPr>
    </w:p>
    <w:p w14:paraId="308551C0" w14:textId="77777777" w:rsidR="00220BE1" w:rsidRDefault="008437B6">
      <w:pPr>
        <w:widowControl w:val="0"/>
        <w:spacing w:line="240" w:lineRule="auto"/>
        <w:ind w:left="25"/>
        <w:rPr>
          <w:sz w:val="23"/>
          <w:szCs w:val="23"/>
          <w:u w:val="single"/>
        </w:rPr>
      </w:pPr>
      <w:r>
        <w:rPr>
          <w:rFonts w:ascii="Arial Unicode MS" w:eastAsia="Arial Unicode MS" w:hAnsi="Arial Unicode MS" w:cs="Arial Unicode MS"/>
          <w:sz w:val="23"/>
          <w:szCs w:val="23"/>
          <w:u w:val="single"/>
        </w:rPr>
        <w:t>■</w:t>
      </w:r>
      <w:r>
        <w:rPr>
          <w:rFonts w:ascii="Arial Unicode MS" w:eastAsia="Arial Unicode MS" w:hAnsi="Arial Unicode MS" w:cs="Arial Unicode MS"/>
          <w:sz w:val="23"/>
          <w:szCs w:val="23"/>
          <w:u w:val="single"/>
        </w:rPr>
        <w:t>保有資格</w:t>
      </w:r>
      <w:r>
        <w:rPr>
          <w:rFonts w:ascii="Arial Unicode MS" w:eastAsia="Arial Unicode MS" w:hAnsi="Arial Unicode MS" w:cs="Arial Unicode MS"/>
          <w:sz w:val="23"/>
          <w:szCs w:val="23"/>
          <w:u w:val="single"/>
        </w:rPr>
        <w:t xml:space="preserve">  </w:t>
      </w:r>
    </w:p>
    <w:p w14:paraId="0475B3DE" w14:textId="77777777" w:rsidR="008437B6" w:rsidRPr="008437B6" w:rsidRDefault="008437B6" w:rsidP="008437B6">
      <w:pPr>
        <w:widowControl w:val="0"/>
        <w:pBdr>
          <w:top w:val="nil"/>
          <w:left w:val="nil"/>
          <w:bottom w:val="nil"/>
          <w:right w:val="nil"/>
          <w:between w:val="nil"/>
        </w:pBdr>
        <w:spacing w:line="240" w:lineRule="auto"/>
        <w:ind w:left="35"/>
        <w:rPr>
          <w:rFonts w:ascii="Arial Unicode MS" w:eastAsia="Arial Unicode MS" w:hAnsi="Arial Unicode MS" w:cs="Arial Unicode MS" w:hint="eastAsia"/>
          <w:sz w:val="21"/>
          <w:szCs w:val="21"/>
        </w:rPr>
      </w:pPr>
      <w:r w:rsidRPr="008437B6">
        <w:rPr>
          <w:rFonts w:ascii="Arial Unicode MS" w:eastAsia="Arial Unicode MS" w:hAnsi="Arial Unicode MS" w:cs="Arial Unicode MS" w:hint="eastAsia"/>
          <w:sz w:val="21"/>
          <w:szCs w:val="21"/>
        </w:rPr>
        <w:t>・普通自動車第一種免許（20XX年取得）</w:t>
      </w:r>
    </w:p>
    <w:p w14:paraId="12C5866D" w14:textId="3281FC6E" w:rsidR="008437B6" w:rsidRDefault="008437B6" w:rsidP="008437B6">
      <w:pPr>
        <w:widowControl w:val="0"/>
        <w:pBdr>
          <w:top w:val="nil"/>
          <w:left w:val="nil"/>
          <w:bottom w:val="nil"/>
          <w:right w:val="nil"/>
          <w:between w:val="nil"/>
        </w:pBdr>
        <w:spacing w:line="240" w:lineRule="auto"/>
        <w:ind w:left="35"/>
        <w:rPr>
          <w:rFonts w:ascii="Arial Unicode MS" w:eastAsia="Arial Unicode MS" w:hAnsi="Arial Unicode MS" w:cs="Arial Unicode MS"/>
          <w:sz w:val="21"/>
          <w:szCs w:val="21"/>
        </w:rPr>
      </w:pPr>
      <w:r w:rsidRPr="008437B6">
        <w:rPr>
          <w:rFonts w:ascii="Arial Unicode MS" w:eastAsia="Arial Unicode MS" w:hAnsi="Arial Unicode MS" w:cs="Arial Unicode MS" w:hint="eastAsia"/>
          <w:sz w:val="21"/>
          <w:szCs w:val="21"/>
        </w:rPr>
        <w:t>・TOEIC Listening &amp; Reading Test 650点（20XX年取得）</w:t>
      </w:r>
    </w:p>
    <w:p w14:paraId="4DF37137" w14:textId="77777777" w:rsidR="008437B6" w:rsidRDefault="008437B6">
      <w:pPr>
        <w:widowControl w:val="0"/>
        <w:pBdr>
          <w:top w:val="nil"/>
          <w:left w:val="nil"/>
          <w:bottom w:val="nil"/>
          <w:right w:val="nil"/>
          <w:between w:val="nil"/>
        </w:pBdr>
        <w:spacing w:line="240" w:lineRule="auto"/>
        <w:ind w:left="35"/>
        <w:rPr>
          <w:rFonts w:ascii="Arial Unicode MS" w:eastAsia="Arial Unicode MS" w:hAnsi="Arial Unicode MS" w:cs="Arial Unicode MS"/>
          <w:sz w:val="21"/>
          <w:szCs w:val="21"/>
        </w:rPr>
      </w:pPr>
    </w:p>
    <w:p w14:paraId="38F06D54" w14:textId="3EC2B055" w:rsidR="00220BE1" w:rsidRDefault="008437B6">
      <w:pPr>
        <w:widowControl w:val="0"/>
        <w:pBdr>
          <w:top w:val="nil"/>
          <w:left w:val="nil"/>
          <w:bottom w:val="nil"/>
          <w:right w:val="nil"/>
          <w:between w:val="nil"/>
        </w:pBdr>
        <w:spacing w:line="240" w:lineRule="auto"/>
        <w:ind w:left="35"/>
        <w:rPr>
          <w:rFonts w:eastAsia="Arial"/>
          <w:color w:val="000000"/>
          <w:sz w:val="23"/>
          <w:szCs w:val="23"/>
          <w:u w:val="single"/>
        </w:rPr>
      </w:pPr>
      <w:r>
        <w:rPr>
          <w:rFonts w:ascii="Arial Unicode MS" w:eastAsia="Arial Unicode MS" w:hAnsi="Arial Unicode MS" w:cs="Arial Unicode MS"/>
          <w:sz w:val="23"/>
          <w:szCs w:val="23"/>
          <w:u w:val="single"/>
        </w:rPr>
        <w:t>■</w:t>
      </w:r>
      <w:r>
        <w:rPr>
          <w:rFonts w:ascii="Arial Unicode MS" w:eastAsia="Arial Unicode MS" w:hAnsi="Arial Unicode MS" w:cs="Arial Unicode MS"/>
          <w:sz w:val="23"/>
          <w:szCs w:val="23"/>
          <w:u w:val="single"/>
        </w:rPr>
        <w:t>自己</w:t>
      </w:r>
      <w:r>
        <w:rPr>
          <w:rFonts w:ascii="Arial Unicode MS" w:eastAsia="Arial Unicode MS" w:hAnsi="Arial Unicode MS" w:cs="Arial Unicode MS"/>
          <w:sz w:val="23"/>
          <w:szCs w:val="23"/>
          <w:u w:val="single"/>
        </w:rPr>
        <w:t>PR</w:t>
      </w:r>
      <w:r>
        <w:rPr>
          <w:rFonts w:eastAsia="Arial"/>
          <w:color w:val="000000"/>
          <w:sz w:val="23"/>
          <w:szCs w:val="23"/>
          <w:u w:val="single"/>
        </w:rPr>
        <w:t xml:space="preserve">  </w:t>
      </w:r>
    </w:p>
    <w:p w14:paraId="2F7D2E8A" w14:textId="77777777" w:rsidR="008437B6" w:rsidRDefault="008437B6">
      <w:pPr>
        <w:widowControl w:val="0"/>
        <w:pBdr>
          <w:top w:val="nil"/>
          <w:left w:val="nil"/>
          <w:bottom w:val="nil"/>
          <w:right w:val="nil"/>
          <w:between w:val="nil"/>
        </w:pBdr>
        <w:spacing w:line="240" w:lineRule="auto"/>
        <w:ind w:left="35"/>
        <w:rPr>
          <w:color w:val="000000"/>
          <w:sz w:val="23"/>
          <w:szCs w:val="23"/>
          <w:u w:val="single"/>
        </w:rPr>
      </w:pPr>
    </w:p>
    <w:p w14:paraId="5F791DC7" w14:textId="5E30AB0D" w:rsidR="008437B6" w:rsidRPr="008437B6" w:rsidRDefault="008437B6" w:rsidP="008437B6">
      <w:pPr>
        <w:widowControl w:val="0"/>
        <w:pBdr>
          <w:top w:val="nil"/>
          <w:left w:val="nil"/>
          <w:bottom w:val="nil"/>
          <w:right w:val="nil"/>
          <w:between w:val="nil"/>
        </w:pBdr>
        <w:spacing w:line="240" w:lineRule="auto"/>
        <w:ind w:left="35"/>
        <w:rPr>
          <w:rFonts w:hint="eastAsia"/>
          <w:b/>
          <w:bCs/>
          <w:color w:val="000000"/>
          <w:sz w:val="23"/>
          <w:szCs w:val="23"/>
        </w:rPr>
      </w:pPr>
      <w:r w:rsidRPr="008437B6">
        <w:rPr>
          <w:rFonts w:hint="eastAsia"/>
          <w:b/>
          <w:bCs/>
          <w:color w:val="000000"/>
          <w:sz w:val="23"/>
          <w:szCs w:val="23"/>
        </w:rPr>
        <w:t>「課題解決力」</w:t>
      </w:r>
    </w:p>
    <w:p w14:paraId="44784850" w14:textId="77777777" w:rsidR="008437B6" w:rsidRPr="008437B6" w:rsidRDefault="008437B6" w:rsidP="008437B6">
      <w:pPr>
        <w:widowControl w:val="0"/>
        <w:pBdr>
          <w:top w:val="nil"/>
          <w:left w:val="nil"/>
          <w:bottom w:val="nil"/>
          <w:right w:val="nil"/>
          <w:between w:val="nil"/>
        </w:pBdr>
        <w:spacing w:line="240" w:lineRule="auto"/>
        <w:ind w:left="35"/>
        <w:rPr>
          <w:rFonts w:hint="eastAsia"/>
          <w:color w:val="000000"/>
          <w:sz w:val="23"/>
          <w:szCs w:val="23"/>
        </w:rPr>
      </w:pPr>
      <w:r w:rsidRPr="008437B6">
        <w:rPr>
          <w:rFonts w:hint="eastAsia"/>
          <w:color w:val="000000"/>
          <w:sz w:val="23"/>
          <w:szCs w:val="23"/>
        </w:rPr>
        <w:t>ホテル業務を通じて、お客様が快適に過ごせる環境づくりを最優先に考え、課題解決に取り組んでまいりました。具体的には、お客様アンケートや現場でのフィードバックを基に改善点を洗い出し、待ち時間短縮やスタッフ教育に反映させることで、リピート率の向上を実現しました。また、新人スタッフの育成においては、一人ひとりのスキルや性格を考慮した指導を行い、チーム全体のパフォーマンスを底上げしました。</w:t>
      </w:r>
    </w:p>
    <w:p w14:paraId="557B09EA" w14:textId="77777777" w:rsidR="008437B6" w:rsidRPr="008437B6" w:rsidRDefault="008437B6" w:rsidP="008437B6">
      <w:pPr>
        <w:widowControl w:val="0"/>
        <w:pBdr>
          <w:top w:val="nil"/>
          <w:left w:val="nil"/>
          <w:bottom w:val="nil"/>
          <w:right w:val="nil"/>
          <w:between w:val="nil"/>
        </w:pBdr>
        <w:spacing w:line="240" w:lineRule="auto"/>
        <w:ind w:left="35"/>
        <w:rPr>
          <w:rFonts w:hint="eastAsia"/>
          <w:color w:val="000000"/>
          <w:sz w:val="23"/>
          <w:szCs w:val="23"/>
        </w:rPr>
      </w:pPr>
      <w:r w:rsidRPr="008437B6">
        <w:rPr>
          <w:rFonts w:hint="eastAsia"/>
          <w:color w:val="000000"/>
          <w:sz w:val="23"/>
          <w:szCs w:val="23"/>
        </w:rPr>
        <w:t>これまでの経験から、現場での迅速な判断力や、周囲と連携して課題に取り組む力を磨いてきました。今後もお客様に選ばれるサービス提供を目指し、さらなるスキルアップを図りたいと考えています。</w:t>
      </w:r>
    </w:p>
    <w:p w14:paraId="3C497EB9" w14:textId="77777777" w:rsidR="008437B6" w:rsidRPr="008437B6" w:rsidRDefault="008437B6">
      <w:pPr>
        <w:widowControl w:val="0"/>
        <w:pBdr>
          <w:top w:val="nil"/>
          <w:left w:val="nil"/>
          <w:bottom w:val="nil"/>
          <w:right w:val="nil"/>
          <w:between w:val="nil"/>
        </w:pBdr>
        <w:spacing w:line="240" w:lineRule="auto"/>
        <w:ind w:left="35"/>
        <w:rPr>
          <w:color w:val="000000"/>
          <w:sz w:val="23"/>
          <w:szCs w:val="23"/>
          <w:u w:val="single"/>
        </w:rPr>
      </w:pPr>
    </w:p>
    <w:p w14:paraId="40A72BB5" w14:textId="77777777" w:rsidR="00220BE1" w:rsidRDefault="008437B6">
      <w:pPr>
        <w:widowControl w:val="0"/>
        <w:pBdr>
          <w:top w:val="nil"/>
          <w:left w:val="nil"/>
          <w:bottom w:val="nil"/>
          <w:right w:val="nil"/>
          <w:between w:val="nil"/>
        </w:pBdr>
        <w:spacing w:before="280" w:line="308" w:lineRule="auto"/>
        <w:ind w:left="2" w:right="218" w:hanging="3"/>
        <w:jc w:val="right"/>
        <w:rPr>
          <w:sz w:val="21"/>
          <w:szCs w:val="21"/>
        </w:rPr>
      </w:pPr>
      <w:r>
        <w:rPr>
          <w:rFonts w:ascii="Arial Unicode MS" w:eastAsia="Arial Unicode MS" w:hAnsi="Arial Unicode MS" w:cs="Arial Unicode MS"/>
          <w:sz w:val="21"/>
          <w:szCs w:val="21"/>
        </w:rPr>
        <w:t>以上</w:t>
      </w:r>
    </w:p>
    <w:sectPr w:rsidR="00220BE1">
      <w:footerReference w:type="default" r:id="rId6"/>
      <w:pgSz w:w="11900" w:h="16820"/>
      <w:pgMar w:top="319" w:right="1063" w:bottom="741" w:left="1131" w:header="1133"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26577" w14:textId="77777777" w:rsidR="008437B6" w:rsidRDefault="008437B6">
      <w:pPr>
        <w:spacing w:line="240" w:lineRule="auto"/>
      </w:pPr>
      <w:r>
        <w:separator/>
      </w:r>
    </w:p>
  </w:endnote>
  <w:endnote w:type="continuationSeparator" w:id="0">
    <w:p w14:paraId="7C3494F2" w14:textId="77777777" w:rsidR="008437B6" w:rsidRDefault="00843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23F5" w14:textId="77777777" w:rsidR="00220BE1" w:rsidRDefault="008437B6">
    <w:pPr>
      <w:jc w:val="right"/>
    </w:pPr>
    <w:r>
      <w:fldChar w:fldCharType="begin"/>
    </w:r>
    <w:r>
      <w:instrText>PAGE</w:instrText>
    </w:r>
    <w:r>
      <w:fldChar w:fldCharType="separate"/>
    </w:r>
    <w:r>
      <w:rPr>
        <w:noProof/>
      </w:rP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BD611" w14:textId="77777777" w:rsidR="008437B6" w:rsidRDefault="008437B6">
      <w:pPr>
        <w:spacing w:line="240" w:lineRule="auto"/>
      </w:pPr>
      <w:r>
        <w:separator/>
      </w:r>
    </w:p>
  </w:footnote>
  <w:footnote w:type="continuationSeparator" w:id="0">
    <w:p w14:paraId="58166E75" w14:textId="77777777" w:rsidR="008437B6" w:rsidRDefault="008437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E1"/>
    <w:rsid w:val="00220BE1"/>
    <w:rsid w:val="008437B6"/>
    <w:rsid w:val="00A2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4F292E"/>
  <w15:docId w15:val="{BA394E78-4FD8-224A-91D3-EB5C2D8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67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natsumi onda</cp:lastModifiedBy>
  <cp:revision>2</cp:revision>
  <dcterms:created xsi:type="dcterms:W3CDTF">2024-12-27T02:23:00Z</dcterms:created>
  <dcterms:modified xsi:type="dcterms:W3CDTF">2024-12-27T02:23:00Z</dcterms:modified>
</cp:coreProperties>
</file>